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91" w:rsidRDefault="00BE6B0D" w:rsidP="00206CDD">
      <w:pPr>
        <w:pStyle w:val="Title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INVESTOR </w:t>
      </w:r>
      <w:r w:rsidR="003A4291" w:rsidRPr="002F5F6F">
        <w:rPr>
          <w:rFonts w:ascii="Times New Roman" w:hAnsi="Times New Roman" w:cs="Times New Roman"/>
          <w:sz w:val="22"/>
        </w:rPr>
        <w:t>COMPLAINT FORM</w:t>
      </w:r>
      <w:r>
        <w:rPr>
          <w:rFonts w:ascii="Times New Roman" w:hAnsi="Times New Roman" w:cs="Times New Roman"/>
          <w:sz w:val="22"/>
        </w:rPr>
        <w:t xml:space="preserve"> AGAINST </w:t>
      </w:r>
      <w:r w:rsidR="00D6447F">
        <w:rPr>
          <w:rFonts w:ascii="Times New Roman" w:hAnsi="Times New Roman" w:cs="Times New Roman"/>
          <w:sz w:val="22"/>
        </w:rPr>
        <w:t>TRADING MEMBER</w:t>
      </w:r>
    </w:p>
    <w:p w:rsidR="00D6447F" w:rsidRPr="00D6447F" w:rsidRDefault="00D6447F" w:rsidP="00206CDD">
      <w:pPr>
        <w:pStyle w:val="Title"/>
        <w:rPr>
          <w:rFonts w:ascii="Times New Roman" w:hAnsi="Times New Roman" w:cs="Times New Roman"/>
          <w:i/>
          <w:sz w:val="22"/>
        </w:rPr>
      </w:pPr>
      <w:r w:rsidRPr="00D6447F">
        <w:rPr>
          <w:rFonts w:ascii="Times New Roman" w:hAnsi="Times New Roman" w:cs="Times New Roman"/>
          <w:i/>
          <w:sz w:val="22"/>
        </w:rPr>
        <w:t xml:space="preserve">(ONLY FOR TRANSACTIONS </w:t>
      </w:r>
      <w:r>
        <w:rPr>
          <w:rFonts w:ascii="Times New Roman" w:hAnsi="Times New Roman" w:cs="Times New Roman"/>
          <w:i/>
          <w:sz w:val="22"/>
        </w:rPr>
        <w:t xml:space="preserve">EXECUTED </w:t>
      </w:r>
      <w:r w:rsidRPr="00D6447F">
        <w:rPr>
          <w:rFonts w:ascii="Times New Roman" w:hAnsi="Times New Roman" w:cs="Times New Roman"/>
          <w:i/>
          <w:sz w:val="22"/>
        </w:rPr>
        <w:t>ON BSE)</w:t>
      </w:r>
    </w:p>
    <w:p w:rsidR="008F22FA" w:rsidRPr="00432B6E" w:rsidRDefault="008F22FA" w:rsidP="00ED5F54">
      <w:pPr>
        <w:pStyle w:val="Heading2"/>
        <w:ind w:right="29"/>
        <w:rPr>
          <w:rFonts w:ascii="Times New Roman" w:hAnsi="Times New Roman" w:cs="Times New Roman"/>
          <w:sz w:val="24"/>
          <w:szCs w:val="24"/>
        </w:rPr>
      </w:pPr>
    </w:p>
    <w:p w:rsidR="00D6447F" w:rsidRDefault="003A4291" w:rsidP="00ED5F54">
      <w:pPr>
        <w:jc w:val="center"/>
        <w:rPr>
          <w:b/>
          <w:sz w:val="22"/>
        </w:rPr>
      </w:pPr>
      <w:r w:rsidRPr="00206CDD">
        <w:rPr>
          <w:b/>
          <w:sz w:val="22"/>
        </w:rPr>
        <w:t>(</w:t>
      </w:r>
      <w:r w:rsidR="00D6447F">
        <w:rPr>
          <w:b/>
          <w:sz w:val="22"/>
        </w:rPr>
        <w:t xml:space="preserve">Please state details in CAPITAL letters and </w:t>
      </w:r>
      <w:r w:rsidRPr="00206CDD">
        <w:rPr>
          <w:b/>
          <w:sz w:val="22"/>
        </w:rPr>
        <w:t>submit</w:t>
      </w:r>
      <w:r w:rsidR="00D6447F">
        <w:rPr>
          <w:b/>
          <w:sz w:val="22"/>
        </w:rPr>
        <w:t xml:space="preserve"> Form</w:t>
      </w:r>
      <w:r w:rsidRPr="00206CDD">
        <w:rPr>
          <w:b/>
          <w:sz w:val="22"/>
        </w:rPr>
        <w:t xml:space="preserve"> in duplicate </w:t>
      </w:r>
    </w:p>
    <w:p w:rsidR="00D6447F" w:rsidRDefault="003A4291" w:rsidP="00BE6B0D">
      <w:pPr>
        <w:jc w:val="center"/>
        <w:rPr>
          <w:b/>
          <w:bCs/>
          <w:sz w:val="22"/>
        </w:rPr>
      </w:pPr>
      <w:r w:rsidRPr="00206CDD">
        <w:rPr>
          <w:b/>
          <w:sz w:val="22"/>
        </w:rPr>
        <w:t>along with two sets o</w:t>
      </w:r>
      <w:r w:rsidR="00D6447F">
        <w:rPr>
          <w:b/>
          <w:sz w:val="22"/>
        </w:rPr>
        <w:t xml:space="preserve">f relevant supporting documents. </w:t>
      </w:r>
      <w:r w:rsidR="00BE6B0D" w:rsidRPr="002F5F6F">
        <w:rPr>
          <w:b/>
          <w:bCs/>
          <w:sz w:val="22"/>
        </w:rPr>
        <w:t xml:space="preserve">Please read </w:t>
      </w:r>
    </w:p>
    <w:p w:rsidR="00BE6B0D" w:rsidRDefault="00BE6B0D" w:rsidP="00BE6B0D">
      <w:pPr>
        <w:jc w:val="center"/>
        <w:rPr>
          <w:b/>
          <w:bCs/>
          <w:sz w:val="22"/>
        </w:rPr>
      </w:pPr>
      <w:r w:rsidRPr="002F5F6F">
        <w:rPr>
          <w:b/>
          <w:bCs/>
          <w:sz w:val="22"/>
        </w:rPr>
        <w:t>`List of Enclosures Required’ and `Notes’</w:t>
      </w:r>
      <w:r w:rsidR="00D6447F">
        <w:rPr>
          <w:b/>
          <w:bCs/>
          <w:sz w:val="22"/>
        </w:rPr>
        <w:t>)</w:t>
      </w:r>
    </w:p>
    <w:p w:rsidR="00234134" w:rsidRDefault="00234134">
      <w:pPr>
        <w:rPr>
          <w:sz w:val="22"/>
        </w:rPr>
      </w:pPr>
    </w:p>
    <w:p w:rsidR="003A4291" w:rsidRPr="002F5F6F" w:rsidRDefault="008620CB">
      <w:pPr>
        <w:spacing w:line="360" w:lineRule="auto"/>
        <w:rPr>
          <w:sz w:val="22"/>
        </w:rPr>
      </w:pPr>
      <w:r>
        <w:rPr>
          <w:sz w:val="22"/>
        </w:rPr>
        <w:t>Date: ___________</w:t>
      </w:r>
      <w:r>
        <w:rPr>
          <w:sz w:val="22"/>
        </w:rPr>
        <w:br/>
      </w:r>
      <w:r w:rsidR="003A4291" w:rsidRPr="002F5F6F">
        <w:rPr>
          <w:sz w:val="22"/>
        </w:rPr>
        <w:t>Name &amp; Address</w:t>
      </w:r>
      <w:r w:rsidR="00237C75">
        <w:rPr>
          <w:sz w:val="22"/>
        </w:rPr>
        <w:t xml:space="preserve"> of Complainant</w:t>
      </w:r>
      <w:r w:rsidR="003A4291" w:rsidRPr="002F5F6F">
        <w:rPr>
          <w:sz w:val="22"/>
        </w:rPr>
        <w:t>:</w:t>
      </w:r>
      <w:r w:rsidR="00237C75">
        <w:rPr>
          <w:sz w:val="22"/>
        </w:rPr>
        <w:t xml:space="preserve"> _____________</w:t>
      </w:r>
      <w:r w:rsidR="003A4291" w:rsidRPr="002F5F6F">
        <w:rPr>
          <w:sz w:val="22"/>
        </w:rPr>
        <w:t>________________________</w:t>
      </w:r>
    </w:p>
    <w:p w:rsidR="003A4291" w:rsidRPr="002F5F6F" w:rsidRDefault="00237C75">
      <w:pPr>
        <w:tabs>
          <w:tab w:val="left" w:pos="5760"/>
        </w:tabs>
        <w:spacing w:line="360" w:lineRule="auto"/>
        <w:rPr>
          <w:sz w:val="22"/>
        </w:rPr>
      </w:pPr>
      <w:r>
        <w:rPr>
          <w:sz w:val="22"/>
        </w:rPr>
        <w:t xml:space="preserve">                                                       </w:t>
      </w:r>
      <w:r w:rsidR="003A4291" w:rsidRPr="002F5F6F">
        <w:rPr>
          <w:sz w:val="22"/>
        </w:rPr>
        <w:t>______________________________________</w:t>
      </w:r>
      <w:r w:rsidR="003A4291" w:rsidRPr="002F5F6F">
        <w:rPr>
          <w:sz w:val="22"/>
        </w:rPr>
        <w:tab/>
      </w:r>
    </w:p>
    <w:p w:rsidR="003A4291" w:rsidRPr="002F5F6F" w:rsidRDefault="003A4291">
      <w:pPr>
        <w:pStyle w:val="Header"/>
        <w:tabs>
          <w:tab w:val="clear" w:pos="4320"/>
          <w:tab w:val="clear" w:pos="8640"/>
        </w:tabs>
        <w:rPr>
          <w:sz w:val="22"/>
        </w:rPr>
      </w:pPr>
      <w:r w:rsidRPr="002F5F6F">
        <w:rPr>
          <w:sz w:val="22"/>
        </w:rPr>
        <w:t>Phone.: _______________________________</w:t>
      </w:r>
    </w:p>
    <w:p w:rsidR="003A4291" w:rsidRPr="002F5F6F" w:rsidRDefault="003A4291">
      <w:pPr>
        <w:rPr>
          <w:sz w:val="22"/>
        </w:rPr>
      </w:pPr>
      <w:r w:rsidRPr="002F5F6F">
        <w:rPr>
          <w:sz w:val="22"/>
        </w:rPr>
        <w:t>Fax No.: _______________________________</w:t>
      </w:r>
    </w:p>
    <w:p w:rsidR="003A4291" w:rsidRPr="002F5F6F" w:rsidRDefault="003A4291">
      <w:pPr>
        <w:rPr>
          <w:sz w:val="22"/>
        </w:rPr>
      </w:pPr>
      <w:r w:rsidRPr="002F5F6F">
        <w:rPr>
          <w:sz w:val="22"/>
        </w:rPr>
        <w:t>E-mail : ________________________________</w:t>
      </w:r>
    </w:p>
    <w:p w:rsidR="003A4291" w:rsidRPr="002F5F6F" w:rsidRDefault="003A4291">
      <w:pPr>
        <w:rPr>
          <w:sz w:val="22"/>
        </w:rPr>
      </w:pPr>
    </w:p>
    <w:p w:rsidR="003A4291" w:rsidRPr="002F5F6F" w:rsidRDefault="003A4291">
      <w:pPr>
        <w:rPr>
          <w:b/>
          <w:bCs/>
          <w:sz w:val="22"/>
        </w:rPr>
      </w:pPr>
      <w:r w:rsidRPr="002F5F6F">
        <w:rPr>
          <w:b/>
          <w:bCs/>
          <w:sz w:val="22"/>
        </w:rPr>
        <w:t>Bombay Stock Exchange Limited</w:t>
      </w:r>
    </w:p>
    <w:p w:rsidR="00D6447F" w:rsidRPr="002F5F6F" w:rsidRDefault="00D6447F" w:rsidP="00D6447F">
      <w:pPr>
        <w:rPr>
          <w:b/>
          <w:bCs/>
          <w:sz w:val="22"/>
        </w:rPr>
      </w:pPr>
      <w:r w:rsidRPr="002F5F6F">
        <w:rPr>
          <w:b/>
          <w:bCs/>
          <w:sz w:val="22"/>
        </w:rPr>
        <w:t>Department of Investor Services</w:t>
      </w:r>
    </w:p>
    <w:p w:rsidR="003A4291" w:rsidRPr="002F5F6F" w:rsidRDefault="003A4291">
      <w:pPr>
        <w:rPr>
          <w:b/>
          <w:bCs/>
          <w:sz w:val="22"/>
        </w:rPr>
      </w:pPr>
      <w:r w:rsidRPr="002F5F6F">
        <w:rPr>
          <w:b/>
          <w:bCs/>
          <w:sz w:val="22"/>
        </w:rPr>
        <w:t xml:space="preserve">1st Floor, </w:t>
      </w:r>
      <w:smartTag w:uri="urn:schemas-microsoft-com:office:smarttags" w:element="place">
        <w:smartTag w:uri="urn:schemas-microsoft-com:office:smarttags" w:element="PlaceName">
          <w:r w:rsidRPr="002F5F6F">
            <w:rPr>
              <w:b/>
              <w:bCs/>
              <w:sz w:val="22"/>
            </w:rPr>
            <w:t>Rotunda</w:t>
          </w:r>
        </w:smartTag>
        <w:r w:rsidRPr="002F5F6F">
          <w:rPr>
            <w:b/>
            <w:bCs/>
            <w:sz w:val="22"/>
          </w:rPr>
          <w:t xml:space="preserve"> </w:t>
        </w:r>
        <w:smartTag w:uri="urn:schemas-microsoft-com:office:smarttags" w:element="PlaceType">
          <w:r w:rsidRPr="002F5F6F">
            <w:rPr>
              <w:b/>
              <w:bCs/>
              <w:sz w:val="22"/>
            </w:rPr>
            <w:t>Building</w:t>
          </w:r>
        </w:smartTag>
      </w:smartTag>
    </w:p>
    <w:p w:rsidR="003A4291" w:rsidRPr="002F5F6F" w:rsidRDefault="003A4291">
      <w:pPr>
        <w:rPr>
          <w:b/>
          <w:bCs/>
          <w:sz w:val="22"/>
        </w:rPr>
      </w:pPr>
      <w:r w:rsidRPr="002F5F6F">
        <w:rPr>
          <w:b/>
          <w:bCs/>
          <w:sz w:val="22"/>
        </w:rPr>
        <w:t>Mumbai Samachar Marg</w:t>
      </w:r>
      <w:r w:rsidR="002F5F6F" w:rsidRPr="002F5F6F">
        <w:rPr>
          <w:b/>
          <w:bCs/>
          <w:sz w:val="22"/>
        </w:rPr>
        <w:t xml:space="preserve">, </w:t>
      </w:r>
      <w:r w:rsidRPr="002F5F6F">
        <w:rPr>
          <w:b/>
          <w:bCs/>
          <w:sz w:val="22"/>
        </w:rPr>
        <w:t>Mumbai - 400001</w:t>
      </w:r>
    </w:p>
    <w:p w:rsidR="003A4291" w:rsidRPr="002F5F6F" w:rsidRDefault="003A4291">
      <w:pPr>
        <w:rPr>
          <w:b/>
          <w:bCs/>
          <w:sz w:val="22"/>
        </w:rPr>
      </w:pPr>
      <w:r w:rsidRPr="002F5F6F">
        <w:rPr>
          <w:b/>
          <w:bCs/>
          <w:sz w:val="22"/>
        </w:rPr>
        <w:t>Fax No.: 022-22723677</w:t>
      </w:r>
    </w:p>
    <w:p w:rsidR="003A4291" w:rsidRPr="002F5F6F" w:rsidRDefault="003A4291">
      <w:pPr>
        <w:rPr>
          <w:sz w:val="22"/>
        </w:rPr>
      </w:pPr>
    </w:p>
    <w:p w:rsidR="003A4291" w:rsidRPr="002F5F6F" w:rsidRDefault="003A4291">
      <w:pPr>
        <w:rPr>
          <w:sz w:val="22"/>
        </w:rPr>
      </w:pPr>
      <w:r w:rsidRPr="002F5F6F">
        <w:rPr>
          <w:sz w:val="22"/>
        </w:rPr>
        <w:t xml:space="preserve">I)   Name of the Trading Member </w:t>
      </w:r>
      <w:r w:rsidR="00AE2316">
        <w:rPr>
          <w:sz w:val="22"/>
        </w:rPr>
        <w:t>/</w:t>
      </w:r>
      <w:r w:rsidR="00D6447F">
        <w:rPr>
          <w:sz w:val="22"/>
        </w:rPr>
        <w:t xml:space="preserve"> Sub - Broker</w:t>
      </w:r>
      <w:r w:rsidRPr="002F5F6F">
        <w:rPr>
          <w:sz w:val="22"/>
        </w:rPr>
        <w:t>:</w:t>
      </w:r>
      <w:r w:rsidR="00D6447F">
        <w:rPr>
          <w:sz w:val="22"/>
        </w:rPr>
        <w:t>_________</w:t>
      </w:r>
      <w:r w:rsidRPr="002F5F6F">
        <w:rPr>
          <w:sz w:val="22"/>
        </w:rPr>
        <w:t>______________________</w:t>
      </w:r>
    </w:p>
    <w:p w:rsidR="003A4291" w:rsidRPr="002F5F6F" w:rsidRDefault="003A4291">
      <w:pPr>
        <w:rPr>
          <w:sz w:val="22"/>
        </w:rPr>
      </w:pPr>
      <w:r w:rsidRPr="002F5F6F">
        <w:rPr>
          <w:sz w:val="22"/>
        </w:rPr>
        <w:t xml:space="preserve">II)  Clearing </w:t>
      </w:r>
      <w:r w:rsidR="00BB2FFF" w:rsidRPr="002F5F6F">
        <w:rPr>
          <w:sz w:val="22"/>
        </w:rPr>
        <w:t>Number:</w:t>
      </w:r>
      <w:r w:rsidRPr="002F5F6F">
        <w:rPr>
          <w:sz w:val="22"/>
        </w:rPr>
        <w:t xml:space="preserve"> </w:t>
      </w:r>
      <w:r w:rsidR="00D6447F">
        <w:rPr>
          <w:sz w:val="22"/>
        </w:rPr>
        <w:t>_____</w:t>
      </w:r>
      <w:r w:rsidRPr="002F5F6F">
        <w:rPr>
          <w:sz w:val="22"/>
        </w:rPr>
        <w:t>_______</w:t>
      </w:r>
    </w:p>
    <w:p w:rsidR="003A4291" w:rsidRPr="002F5F6F" w:rsidRDefault="003A4291">
      <w:pPr>
        <w:rPr>
          <w:sz w:val="22"/>
        </w:rPr>
      </w:pPr>
      <w:r w:rsidRPr="002F5F6F">
        <w:rPr>
          <w:sz w:val="22"/>
        </w:rPr>
        <w:t xml:space="preserve">III) Nature of Complaint (Strike out whichever is not applicable) </w:t>
      </w:r>
    </w:p>
    <w:p w:rsidR="003A4291" w:rsidRPr="002F5F6F" w:rsidRDefault="003A4291">
      <w:pPr>
        <w:rPr>
          <w:sz w:val="22"/>
        </w:rPr>
      </w:pPr>
    </w:p>
    <w:p w:rsidR="003A4291" w:rsidRPr="002F5F6F" w:rsidRDefault="003A4291">
      <w:pPr>
        <w:ind w:left="270" w:right="720" w:hanging="270"/>
        <w:rPr>
          <w:sz w:val="22"/>
        </w:rPr>
      </w:pPr>
      <w:r w:rsidRPr="002F5F6F">
        <w:rPr>
          <w:sz w:val="22"/>
        </w:rPr>
        <w:t>(a) Non-receipt of shares</w:t>
      </w:r>
      <w:r w:rsidR="00AA1960">
        <w:rPr>
          <w:sz w:val="22"/>
        </w:rPr>
        <w:t xml:space="preserve"> </w:t>
      </w:r>
      <w:r w:rsidRPr="002F5F6F">
        <w:rPr>
          <w:sz w:val="22"/>
        </w:rPr>
        <w:t>/ Non</w:t>
      </w:r>
      <w:r w:rsidR="007D67C4">
        <w:rPr>
          <w:sz w:val="22"/>
        </w:rPr>
        <w:t>-</w:t>
      </w:r>
      <w:r w:rsidRPr="002F5F6F">
        <w:rPr>
          <w:sz w:val="22"/>
        </w:rPr>
        <w:t>removal of objection</w:t>
      </w:r>
      <w:r w:rsidR="00AA1960">
        <w:rPr>
          <w:sz w:val="22"/>
        </w:rPr>
        <w:t xml:space="preserve"> </w:t>
      </w:r>
      <w:r w:rsidRPr="002F5F6F">
        <w:rPr>
          <w:sz w:val="22"/>
        </w:rPr>
        <w:t>/</w:t>
      </w:r>
      <w:r w:rsidR="00AA1960">
        <w:rPr>
          <w:sz w:val="22"/>
        </w:rPr>
        <w:t xml:space="preserve"> </w:t>
      </w:r>
      <w:r w:rsidRPr="002F5F6F">
        <w:rPr>
          <w:sz w:val="22"/>
        </w:rPr>
        <w:t>Non-receipt of sale proceeds of shares</w:t>
      </w:r>
      <w:r w:rsidR="00AA1960">
        <w:rPr>
          <w:sz w:val="22"/>
        </w:rPr>
        <w:t xml:space="preserve"> </w:t>
      </w:r>
      <w:r w:rsidRPr="002F5F6F">
        <w:rPr>
          <w:sz w:val="22"/>
        </w:rPr>
        <w:t>/ Non-receipt of dividend</w:t>
      </w:r>
      <w:r w:rsidR="00AA1960">
        <w:rPr>
          <w:sz w:val="22"/>
        </w:rPr>
        <w:t xml:space="preserve"> </w:t>
      </w:r>
      <w:r w:rsidRPr="002F5F6F">
        <w:rPr>
          <w:sz w:val="22"/>
        </w:rPr>
        <w:t>/ Non-receipt of Rights, Bonus shares</w:t>
      </w:r>
    </w:p>
    <w:p w:rsidR="003A4291" w:rsidRPr="002F5F6F" w:rsidRDefault="003A4291">
      <w:pPr>
        <w:rPr>
          <w:sz w:val="22"/>
        </w:rPr>
      </w:pPr>
      <w:r w:rsidRPr="002F5F6F">
        <w:rPr>
          <w:sz w:val="22"/>
        </w:rPr>
        <w:t xml:space="preserve"> </w:t>
      </w:r>
    </w:p>
    <w:p w:rsidR="003A4291" w:rsidRPr="002F5F6F" w:rsidRDefault="003A4291">
      <w:pPr>
        <w:rPr>
          <w:sz w:val="22"/>
        </w:rPr>
      </w:pPr>
      <w:r w:rsidRPr="002F5F6F">
        <w:rPr>
          <w:sz w:val="22"/>
        </w:rPr>
        <w:t xml:space="preserve">      Name of the</w:t>
      </w:r>
      <w:r w:rsidRPr="002F5F6F">
        <w:rPr>
          <w:sz w:val="22"/>
        </w:rPr>
        <w:tab/>
      </w:r>
      <w:r w:rsidR="00432B6E">
        <w:rPr>
          <w:sz w:val="22"/>
        </w:rPr>
        <w:t xml:space="preserve">             </w:t>
      </w:r>
      <w:r w:rsidR="00E715C5">
        <w:rPr>
          <w:sz w:val="22"/>
        </w:rPr>
        <w:t xml:space="preserve">     No. of Shares/</w:t>
      </w:r>
      <w:r w:rsidR="00E715C5">
        <w:rPr>
          <w:sz w:val="22"/>
        </w:rPr>
        <w:tab/>
        <w:t xml:space="preserve">   Claim Amount</w:t>
      </w:r>
      <w:r w:rsidR="00E715C5">
        <w:rPr>
          <w:sz w:val="22"/>
        </w:rPr>
        <w:tab/>
        <w:t xml:space="preserve">    </w:t>
      </w:r>
      <w:r w:rsidRPr="002F5F6F">
        <w:rPr>
          <w:sz w:val="22"/>
        </w:rPr>
        <w:t xml:space="preserve">Date of </w:t>
      </w:r>
    </w:p>
    <w:p w:rsidR="003A4291" w:rsidRPr="002F5F6F" w:rsidRDefault="003A4291">
      <w:pPr>
        <w:rPr>
          <w:sz w:val="22"/>
        </w:rPr>
      </w:pPr>
      <w:r w:rsidRPr="002F5F6F">
        <w:rPr>
          <w:sz w:val="22"/>
        </w:rPr>
        <w:t xml:space="preserve">      Company</w:t>
      </w:r>
      <w:r w:rsidRPr="002F5F6F">
        <w:rPr>
          <w:sz w:val="22"/>
        </w:rPr>
        <w:tab/>
      </w:r>
      <w:r w:rsidRPr="002F5F6F">
        <w:rPr>
          <w:sz w:val="22"/>
        </w:rPr>
        <w:tab/>
      </w:r>
      <w:r w:rsidR="00E715C5">
        <w:rPr>
          <w:sz w:val="22"/>
        </w:rPr>
        <w:t xml:space="preserve">     </w:t>
      </w:r>
      <w:r w:rsidRPr="002F5F6F">
        <w:rPr>
          <w:sz w:val="22"/>
        </w:rPr>
        <w:t>Debentures</w:t>
      </w:r>
      <w:r w:rsidRPr="002F5F6F">
        <w:rPr>
          <w:sz w:val="22"/>
        </w:rPr>
        <w:tab/>
      </w:r>
      <w:r w:rsidRPr="002F5F6F">
        <w:rPr>
          <w:sz w:val="22"/>
        </w:rPr>
        <w:tab/>
      </w:r>
      <w:r w:rsidR="00E715C5">
        <w:rPr>
          <w:sz w:val="22"/>
        </w:rPr>
        <w:t xml:space="preserve">    in Rs.</w:t>
      </w:r>
      <w:r w:rsidR="00E715C5">
        <w:rPr>
          <w:sz w:val="22"/>
        </w:rPr>
        <w:tab/>
      </w:r>
      <w:r w:rsidR="00E715C5">
        <w:rPr>
          <w:sz w:val="22"/>
        </w:rPr>
        <w:tab/>
        <w:t xml:space="preserve">    </w:t>
      </w:r>
      <w:r w:rsidRPr="002F5F6F">
        <w:rPr>
          <w:sz w:val="22"/>
        </w:rPr>
        <w:t>Transactions</w:t>
      </w:r>
    </w:p>
    <w:p w:rsidR="003A4291" w:rsidRPr="002F5F6F" w:rsidRDefault="003A4291">
      <w:pPr>
        <w:rPr>
          <w:sz w:val="22"/>
        </w:rPr>
      </w:pPr>
      <w:r w:rsidRPr="002F5F6F">
        <w:rPr>
          <w:sz w:val="22"/>
        </w:rPr>
        <w:t xml:space="preserve">      __________</w:t>
      </w:r>
      <w:r w:rsidRPr="002F5F6F">
        <w:rPr>
          <w:sz w:val="22"/>
        </w:rPr>
        <w:tab/>
      </w:r>
      <w:r w:rsidR="00432B6E">
        <w:rPr>
          <w:sz w:val="22"/>
        </w:rPr>
        <w:t xml:space="preserve">             </w:t>
      </w:r>
      <w:r w:rsidR="00E715C5">
        <w:rPr>
          <w:sz w:val="22"/>
        </w:rPr>
        <w:t xml:space="preserve">     </w:t>
      </w:r>
      <w:r w:rsidRPr="002F5F6F">
        <w:rPr>
          <w:sz w:val="22"/>
        </w:rPr>
        <w:t>___________</w:t>
      </w:r>
      <w:r w:rsidRPr="002F5F6F">
        <w:rPr>
          <w:sz w:val="22"/>
        </w:rPr>
        <w:tab/>
      </w:r>
      <w:r w:rsidR="00E715C5">
        <w:rPr>
          <w:sz w:val="22"/>
        </w:rPr>
        <w:t xml:space="preserve">   ___________          </w:t>
      </w:r>
      <w:r w:rsidR="00432B6E">
        <w:rPr>
          <w:sz w:val="22"/>
        </w:rPr>
        <w:t xml:space="preserve">        </w:t>
      </w:r>
      <w:r w:rsidRPr="002F5F6F">
        <w:rPr>
          <w:sz w:val="22"/>
        </w:rPr>
        <w:t>____________</w:t>
      </w:r>
    </w:p>
    <w:p w:rsidR="003A4291" w:rsidRPr="002F5F6F" w:rsidRDefault="003A4291">
      <w:pPr>
        <w:rPr>
          <w:sz w:val="22"/>
        </w:rPr>
      </w:pPr>
    </w:p>
    <w:p w:rsidR="00286A35" w:rsidRDefault="00286A35">
      <w:pPr>
        <w:rPr>
          <w:sz w:val="22"/>
        </w:rPr>
      </w:pPr>
    </w:p>
    <w:p w:rsidR="00286A35" w:rsidRDefault="00286A35">
      <w:pPr>
        <w:rPr>
          <w:sz w:val="22"/>
        </w:rPr>
      </w:pPr>
    </w:p>
    <w:p w:rsidR="003A4291" w:rsidRPr="002F5F6F" w:rsidRDefault="003A4291">
      <w:pPr>
        <w:rPr>
          <w:sz w:val="22"/>
        </w:rPr>
      </w:pPr>
      <w:r w:rsidRPr="002F5F6F">
        <w:rPr>
          <w:sz w:val="22"/>
        </w:rPr>
        <w:t xml:space="preserve">(b) Dispute regarding Rate </w:t>
      </w:r>
      <w:r w:rsidR="0097176C" w:rsidRPr="002F5F6F">
        <w:rPr>
          <w:sz w:val="22"/>
        </w:rPr>
        <w:t>Difference:</w:t>
      </w:r>
    </w:p>
    <w:p w:rsidR="003A4291" w:rsidRPr="002F5F6F" w:rsidRDefault="003A4291">
      <w:pPr>
        <w:rPr>
          <w:sz w:val="22"/>
        </w:rPr>
      </w:pPr>
    </w:p>
    <w:p w:rsidR="003A4291" w:rsidRPr="002F5F6F" w:rsidRDefault="003A4291">
      <w:pPr>
        <w:rPr>
          <w:sz w:val="22"/>
        </w:rPr>
      </w:pPr>
      <w:r w:rsidRPr="002F5F6F">
        <w:rPr>
          <w:sz w:val="22"/>
        </w:rPr>
        <w:t xml:space="preserve">      Name of the</w:t>
      </w:r>
      <w:r w:rsidRPr="002F5F6F">
        <w:rPr>
          <w:sz w:val="22"/>
        </w:rPr>
        <w:tab/>
      </w:r>
      <w:r w:rsidR="00286A35">
        <w:rPr>
          <w:sz w:val="22"/>
        </w:rPr>
        <w:t xml:space="preserve">     </w:t>
      </w:r>
      <w:r w:rsidR="0063037F">
        <w:rPr>
          <w:sz w:val="22"/>
        </w:rPr>
        <w:t xml:space="preserve">     </w:t>
      </w:r>
      <w:r w:rsidRPr="002F5F6F">
        <w:rPr>
          <w:sz w:val="22"/>
        </w:rPr>
        <w:t xml:space="preserve">No. of Shares/    </w:t>
      </w:r>
      <w:r w:rsidR="0063037F">
        <w:rPr>
          <w:sz w:val="22"/>
        </w:rPr>
        <w:t xml:space="preserve">      </w:t>
      </w:r>
      <w:r w:rsidRPr="002F5F6F">
        <w:rPr>
          <w:sz w:val="22"/>
        </w:rPr>
        <w:t xml:space="preserve">Amount of          </w:t>
      </w:r>
      <w:r w:rsidR="00286A35">
        <w:rPr>
          <w:sz w:val="22"/>
        </w:rPr>
        <w:t xml:space="preserve">  </w:t>
      </w:r>
      <w:r w:rsidR="0063037F">
        <w:rPr>
          <w:sz w:val="22"/>
        </w:rPr>
        <w:t xml:space="preserve">   </w:t>
      </w:r>
      <w:r w:rsidRPr="002F5F6F">
        <w:rPr>
          <w:sz w:val="22"/>
        </w:rPr>
        <w:t>Claim Amount</w:t>
      </w:r>
      <w:r w:rsidRPr="002F5F6F">
        <w:rPr>
          <w:sz w:val="22"/>
        </w:rPr>
        <w:tab/>
        <w:t>Date of</w:t>
      </w:r>
    </w:p>
    <w:p w:rsidR="003A4291" w:rsidRPr="002F5F6F" w:rsidRDefault="00286A35">
      <w:pPr>
        <w:rPr>
          <w:sz w:val="22"/>
        </w:rPr>
      </w:pPr>
      <w:r>
        <w:rPr>
          <w:sz w:val="22"/>
        </w:rPr>
        <w:t xml:space="preserve">      Company</w:t>
      </w:r>
      <w:r>
        <w:rPr>
          <w:sz w:val="22"/>
        </w:rPr>
        <w:tab/>
        <w:t xml:space="preserve">      </w:t>
      </w:r>
      <w:r w:rsidR="0063037F">
        <w:rPr>
          <w:sz w:val="22"/>
        </w:rPr>
        <w:t xml:space="preserve">    </w:t>
      </w:r>
      <w:r w:rsidR="003A4291" w:rsidRPr="002F5F6F">
        <w:rPr>
          <w:sz w:val="22"/>
        </w:rPr>
        <w:t>Debentures</w:t>
      </w:r>
      <w:r w:rsidR="003A4291" w:rsidRPr="002F5F6F">
        <w:rPr>
          <w:sz w:val="22"/>
        </w:rPr>
        <w:tab/>
      </w:r>
      <w:r w:rsidR="0063037F">
        <w:rPr>
          <w:sz w:val="22"/>
        </w:rPr>
        <w:t xml:space="preserve">    </w:t>
      </w:r>
      <w:r w:rsidR="003A4291" w:rsidRPr="002F5F6F">
        <w:rPr>
          <w:sz w:val="22"/>
        </w:rPr>
        <w:t>Rate Difference       in Rs.</w:t>
      </w:r>
      <w:r w:rsidR="003A4291" w:rsidRPr="002F5F6F">
        <w:rPr>
          <w:sz w:val="22"/>
        </w:rPr>
        <w:tab/>
      </w:r>
      <w:r w:rsidR="003A4291" w:rsidRPr="002F5F6F">
        <w:rPr>
          <w:sz w:val="22"/>
        </w:rPr>
        <w:tab/>
        <w:t>Transaction</w:t>
      </w:r>
    </w:p>
    <w:p w:rsidR="003A4291" w:rsidRPr="002F5F6F" w:rsidRDefault="003A4291">
      <w:pPr>
        <w:rPr>
          <w:sz w:val="22"/>
        </w:rPr>
      </w:pPr>
      <w:r w:rsidRPr="002F5F6F">
        <w:rPr>
          <w:sz w:val="22"/>
        </w:rPr>
        <w:t xml:space="preserve">      __________      </w:t>
      </w:r>
      <w:r w:rsidR="0063037F">
        <w:rPr>
          <w:sz w:val="22"/>
        </w:rPr>
        <w:t xml:space="preserve">    </w:t>
      </w:r>
      <w:r w:rsidRPr="002F5F6F">
        <w:rPr>
          <w:sz w:val="22"/>
        </w:rPr>
        <w:t xml:space="preserve">__________       </w:t>
      </w:r>
      <w:r w:rsidR="0063037F">
        <w:rPr>
          <w:sz w:val="22"/>
        </w:rPr>
        <w:t xml:space="preserve">       </w:t>
      </w:r>
      <w:r w:rsidRPr="002F5F6F">
        <w:rPr>
          <w:sz w:val="22"/>
        </w:rPr>
        <w:t>____________       ___________</w:t>
      </w:r>
      <w:r w:rsidRPr="002F5F6F">
        <w:rPr>
          <w:sz w:val="22"/>
        </w:rPr>
        <w:tab/>
      </w:r>
      <w:r w:rsidR="00286A35">
        <w:rPr>
          <w:sz w:val="22"/>
        </w:rPr>
        <w:t>___</w:t>
      </w:r>
      <w:r w:rsidRPr="002F5F6F">
        <w:rPr>
          <w:sz w:val="22"/>
        </w:rPr>
        <w:t>_________</w:t>
      </w:r>
    </w:p>
    <w:p w:rsidR="003A4291" w:rsidRPr="002F5F6F" w:rsidRDefault="003A4291">
      <w:pPr>
        <w:rPr>
          <w:sz w:val="22"/>
        </w:rPr>
      </w:pPr>
    </w:p>
    <w:p w:rsidR="00286A35" w:rsidRDefault="00286A35">
      <w:pPr>
        <w:rPr>
          <w:sz w:val="22"/>
        </w:rPr>
      </w:pPr>
    </w:p>
    <w:p w:rsidR="003A4291" w:rsidRPr="002F5F6F" w:rsidRDefault="003A4291">
      <w:pPr>
        <w:rPr>
          <w:sz w:val="22"/>
        </w:rPr>
      </w:pPr>
      <w:r w:rsidRPr="002F5F6F">
        <w:rPr>
          <w:sz w:val="22"/>
        </w:rPr>
        <w:t xml:space="preserve">(c) Dispute relating to Non-settlement of </w:t>
      </w:r>
      <w:r w:rsidR="0097176C" w:rsidRPr="002F5F6F">
        <w:rPr>
          <w:sz w:val="22"/>
        </w:rPr>
        <w:t>accounts:</w:t>
      </w:r>
    </w:p>
    <w:p w:rsidR="003A4291" w:rsidRPr="002F5F6F" w:rsidRDefault="00286A35">
      <w:pPr>
        <w:rPr>
          <w:sz w:val="22"/>
        </w:rPr>
      </w:pPr>
      <w:r>
        <w:rPr>
          <w:sz w:val="22"/>
        </w:rPr>
        <w:t xml:space="preserve">     </w:t>
      </w:r>
      <w:r w:rsidR="003A4291" w:rsidRPr="002F5F6F">
        <w:rPr>
          <w:sz w:val="22"/>
        </w:rPr>
        <w:t xml:space="preserve">Total claim amount inclusive of non-receipt of </w:t>
      </w:r>
      <w:r w:rsidR="0097176C" w:rsidRPr="002F5F6F">
        <w:rPr>
          <w:sz w:val="22"/>
        </w:rPr>
        <w:t>shares:</w:t>
      </w:r>
      <w:r>
        <w:rPr>
          <w:sz w:val="22"/>
        </w:rPr>
        <w:t xml:space="preserve"> </w:t>
      </w:r>
      <w:r w:rsidR="003A4291" w:rsidRPr="002F5F6F">
        <w:rPr>
          <w:sz w:val="22"/>
        </w:rPr>
        <w:t>Rs._____________</w:t>
      </w:r>
    </w:p>
    <w:p w:rsidR="003A4291" w:rsidRPr="002F5F6F" w:rsidRDefault="003A4291">
      <w:pPr>
        <w:rPr>
          <w:sz w:val="22"/>
        </w:rPr>
      </w:pPr>
    </w:p>
    <w:p w:rsidR="003A4291" w:rsidRPr="002F5F6F" w:rsidRDefault="003A4291">
      <w:pPr>
        <w:rPr>
          <w:sz w:val="22"/>
        </w:rPr>
      </w:pPr>
      <w:r w:rsidRPr="002F5F6F">
        <w:rPr>
          <w:sz w:val="22"/>
        </w:rPr>
        <w:t>(d) Non-implementation of Arbitration Award.</w:t>
      </w:r>
    </w:p>
    <w:p w:rsidR="003A4291" w:rsidRPr="00ED5F54" w:rsidRDefault="003A4291">
      <w:pPr>
        <w:rPr>
          <w:sz w:val="22"/>
        </w:rPr>
      </w:pPr>
      <w:r w:rsidRPr="00ED5F54">
        <w:rPr>
          <w:sz w:val="22"/>
        </w:rPr>
        <w:t xml:space="preserve">      Arbitration Ref. No.______</w:t>
      </w:r>
      <w:r w:rsidR="00286A35" w:rsidRPr="00ED5F54">
        <w:rPr>
          <w:sz w:val="22"/>
        </w:rPr>
        <w:t xml:space="preserve">___ </w:t>
      </w:r>
      <w:r w:rsidRPr="00ED5F54">
        <w:rPr>
          <w:sz w:val="22"/>
        </w:rPr>
        <w:t>Date of Award</w:t>
      </w:r>
      <w:r w:rsidR="0097176C">
        <w:rPr>
          <w:sz w:val="22"/>
        </w:rPr>
        <w:t xml:space="preserve">  </w:t>
      </w:r>
      <w:r w:rsidRPr="00ED5F54">
        <w:rPr>
          <w:sz w:val="22"/>
        </w:rPr>
        <w:t>__________</w:t>
      </w:r>
      <w:r w:rsidR="00286A35" w:rsidRPr="00ED5F54">
        <w:rPr>
          <w:sz w:val="22"/>
        </w:rPr>
        <w:t xml:space="preserve"> Awarded Amount</w:t>
      </w:r>
      <w:r w:rsidR="0097176C">
        <w:rPr>
          <w:sz w:val="22"/>
        </w:rPr>
        <w:t xml:space="preserve"> in Rs.</w:t>
      </w:r>
      <w:r w:rsidRPr="00ED5F54">
        <w:rPr>
          <w:sz w:val="22"/>
        </w:rPr>
        <w:t>__________</w:t>
      </w:r>
    </w:p>
    <w:p w:rsidR="003A4291" w:rsidRPr="002F5F6F" w:rsidRDefault="003A4291">
      <w:pPr>
        <w:rPr>
          <w:sz w:val="22"/>
        </w:rPr>
      </w:pPr>
    </w:p>
    <w:p w:rsidR="003A4291" w:rsidRPr="002F5F6F" w:rsidRDefault="003A4291">
      <w:pPr>
        <w:rPr>
          <w:sz w:val="22"/>
        </w:rPr>
      </w:pPr>
      <w:r w:rsidRPr="002F5F6F">
        <w:rPr>
          <w:sz w:val="22"/>
        </w:rPr>
        <w:t xml:space="preserve">(e) Any other claim not covered </w:t>
      </w:r>
      <w:r w:rsidR="004F308E">
        <w:rPr>
          <w:sz w:val="22"/>
        </w:rPr>
        <w:t>a</w:t>
      </w:r>
      <w:r w:rsidRPr="002F5F6F">
        <w:rPr>
          <w:sz w:val="22"/>
        </w:rPr>
        <w:t>bove:</w:t>
      </w:r>
    </w:p>
    <w:p w:rsidR="003A4291" w:rsidRPr="002F5F6F" w:rsidRDefault="003A4291">
      <w:pPr>
        <w:rPr>
          <w:sz w:val="22"/>
        </w:rPr>
      </w:pPr>
    </w:p>
    <w:p w:rsidR="003A4291" w:rsidRPr="002F5F6F" w:rsidRDefault="003A4291">
      <w:pPr>
        <w:jc w:val="right"/>
        <w:rPr>
          <w:sz w:val="22"/>
        </w:rPr>
      </w:pPr>
      <w:r w:rsidRPr="002F5F6F">
        <w:rPr>
          <w:b/>
          <w:sz w:val="22"/>
        </w:rPr>
        <w:t>Total amount of claim in Rs. : ____________</w:t>
      </w:r>
    </w:p>
    <w:p w:rsidR="003A4291" w:rsidRPr="002F5F6F" w:rsidRDefault="003A4291">
      <w:pPr>
        <w:rPr>
          <w:sz w:val="22"/>
        </w:rPr>
      </w:pPr>
    </w:p>
    <w:p w:rsidR="003A4291" w:rsidRPr="002F5F6F" w:rsidRDefault="003A4291">
      <w:pPr>
        <w:rPr>
          <w:sz w:val="22"/>
        </w:rPr>
      </w:pPr>
      <w:r w:rsidRPr="002F5F6F">
        <w:rPr>
          <w:sz w:val="22"/>
        </w:rPr>
        <w:t>Brief description of the dispute (separate sheet may be attached, if required):</w:t>
      </w:r>
    </w:p>
    <w:p w:rsidR="006D64FB" w:rsidRDefault="006D64FB">
      <w:pPr>
        <w:rPr>
          <w:sz w:val="22"/>
        </w:rPr>
      </w:pPr>
    </w:p>
    <w:p w:rsidR="003A4291" w:rsidRPr="002F5F6F" w:rsidRDefault="003A4291">
      <w:pPr>
        <w:rPr>
          <w:sz w:val="22"/>
        </w:rPr>
      </w:pPr>
      <w:r w:rsidRPr="002F5F6F">
        <w:rPr>
          <w:sz w:val="22"/>
        </w:rPr>
        <w:t>Please do the needful.</w:t>
      </w:r>
    </w:p>
    <w:p w:rsidR="003A4291" w:rsidRPr="002F5F6F" w:rsidRDefault="003A4291">
      <w:pPr>
        <w:rPr>
          <w:sz w:val="22"/>
        </w:rPr>
      </w:pPr>
      <w:r w:rsidRPr="002F5F6F">
        <w:rPr>
          <w:sz w:val="22"/>
        </w:rPr>
        <w:tab/>
      </w:r>
      <w:r w:rsidRPr="002F5F6F">
        <w:rPr>
          <w:sz w:val="22"/>
        </w:rPr>
        <w:tab/>
      </w:r>
      <w:r w:rsidRPr="002F5F6F">
        <w:rPr>
          <w:sz w:val="22"/>
        </w:rPr>
        <w:tab/>
      </w:r>
      <w:r w:rsidRPr="002F5F6F">
        <w:rPr>
          <w:sz w:val="22"/>
        </w:rPr>
        <w:tab/>
      </w:r>
      <w:r w:rsidRPr="002F5F6F">
        <w:rPr>
          <w:sz w:val="22"/>
        </w:rPr>
        <w:tab/>
      </w:r>
      <w:r w:rsidRPr="002F5F6F">
        <w:rPr>
          <w:sz w:val="22"/>
        </w:rPr>
        <w:tab/>
      </w:r>
      <w:r w:rsidRPr="002F5F6F">
        <w:rPr>
          <w:sz w:val="22"/>
        </w:rPr>
        <w:tab/>
      </w:r>
      <w:r w:rsidRPr="002F5F6F">
        <w:rPr>
          <w:sz w:val="22"/>
        </w:rPr>
        <w:tab/>
      </w:r>
      <w:r w:rsidRPr="002F5F6F">
        <w:rPr>
          <w:sz w:val="22"/>
        </w:rPr>
        <w:tab/>
        <w:t>Yours faithfully,</w:t>
      </w:r>
    </w:p>
    <w:p w:rsidR="002F5F6F" w:rsidRDefault="002F5F6F">
      <w:pPr>
        <w:jc w:val="right"/>
        <w:rPr>
          <w:b/>
          <w:bCs/>
          <w:sz w:val="22"/>
        </w:rPr>
      </w:pPr>
    </w:p>
    <w:p w:rsidR="006D64FB" w:rsidRDefault="006D64FB">
      <w:pPr>
        <w:jc w:val="right"/>
        <w:rPr>
          <w:b/>
          <w:bCs/>
          <w:sz w:val="22"/>
        </w:rPr>
      </w:pPr>
    </w:p>
    <w:p w:rsidR="003A4291" w:rsidRPr="002F5F6F" w:rsidRDefault="003A4291">
      <w:pPr>
        <w:jc w:val="right"/>
        <w:rPr>
          <w:b/>
          <w:bCs/>
          <w:sz w:val="22"/>
        </w:rPr>
      </w:pPr>
      <w:r w:rsidRPr="002F5F6F">
        <w:rPr>
          <w:b/>
          <w:bCs/>
          <w:sz w:val="22"/>
        </w:rPr>
        <w:t>(Signature of the Complainant)</w:t>
      </w:r>
    </w:p>
    <w:p w:rsidR="003A4291" w:rsidRPr="002F5F6F" w:rsidRDefault="003A4291" w:rsidP="002D7F8F">
      <w:pPr>
        <w:ind w:right="810"/>
        <w:jc w:val="both"/>
        <w:rPr>
          <w:sz w:val="22"/>
        </w:rPr>
      </w:pPr>
    </w:p>
    <w:p w:rsidR="003A4291" w:rsidRPr="002F5F6F" w:rsidRDefault="003A4291">
      <w:pPr>
        <w:ind w:right="810"/>
        <w:jc w:val="both"/>
        <w:rPr>
          <w:b/>
          <w:sz w:val="22"/>
          <w:u w:val="single"/>
        </w:rPr>
      </w:pPr>
      <w:r w:rsidRPr="002F5F6F">
        <w:rPr>
          <w:b/>
          <w:sz w:val="22"/>
          <w:u w:val="single"/>
        </w:rPr>
        <w:t xml:space="preserve">Notes </w:t>
      </w:r>
    </w:p>
    <w:p w:rsidR="003A4291" w:rsidRPr="002F5F6F" w:rsidRDefault="003A4291">
      <w:pPr>
        <w:ind w:right="810"/>
        <w:jc w:val="both"/>
        <w:rPr>
          <w:sz w:val="22"/>
        </w:rPr>
      </w:pPr>
    </w:p>
    <w:p w:rsidR="00506308" w:rsidRDefault="00506308">
      <w:pPr>
        <w:numPr>
          <w:ilvl w:val="0"/>
          <w:numId w:val="6"/>
        </w:numPr>
        <w:ind w:right="810"/>
        <w:jc w:val="both"/>
        <w:rPr>
          <w:sz w:val="22"/>
        </w:rPr>
      </w:pPr>
      <w:r>
        <w:rPr>
          <w:sz w:val="22"/>
        </w:rPr>
        <w:t xml:space="preserve">The complaints only in respect of trades executed on BSE’s on-line Trading System would be entertained. Complaints in respect of trades on other Exchanges should be sent to the concerned Exchange. </w:t>
      </w:r>
    </w:p>
    <w:p w:rsidR="00506308" w:rsidRDefault="00506308" w:rsidP="00506308">
      <w:pPr>
        <w:ind w:right="810"/>
        <w:jc w:val="both"/>
        <w:rPr>
          <w:sz w:val="22"/>
        </w:rPr>
      </w:pPr>
    </w:p>
    <w:p w:rsidR="003A4291" w:rsidRPr="002F5F6F" w:rsidRDefault="003A4291">
      <w:pPr>
        <w:numPr>
          <w:ilvl w:val="0"/>
          <w:numId w:val="6"/>
        </w:numPr>
        <w:ind w:right="810"/>
        <w:jc w:val="both"/>
        <w:rPr>
          <w:sz w:val="22"/>
        </w:rPr>
      </w:pPr>
      <w:r w:rsidRPr="002F5F6F">
        <w:rPr>
          <w:sz w:val="22"/>
        </w:rPr>
        <w:t>Complaints regarding transactions such as loan transactions and primary market transactions, which do not fall under the purview of Rules, Bye-laws and Regulations of BSE</w:t>
      </w:r>
      <w:r w:rsidR="002D7F8F" w:rsidRPr="002F5F6F">
        <w:rPr>
          <w:sz w:val="22"/>
        </w:rPr>
        <w:t>, will</w:t>
      </w:r>
      <w:r w:rsidRPr="002F5F6F">
        <w:rPr>
          <w:sz w:val="22"/>
        </w:rPr>
        <w:t xml:space="preserve"> not be entertained.</w:t>
      </w:r>
    </w:p>
    <w:p w:rsidR="003A4291" w:rsidRPr="002F5F6F" w:rsidRDefault="003A4291">
      <w:pPr>
        <w:numPr>
          <w:ilvl w:val="12"/>
          <w:numId w:val="0"/>
        </w:numPr>
        <w:ind w:right="810"/>
        <w:jc w:val="both"/>
        <w:rPr>
          <w:sz w:val="22"/>
        </w:rPr>
      </w:pPr>
    </w:p>
    <w:p w:rsidR="003A4291" w:rsidRPr="002F5F6F" w:rsidRDefault="003A4291">
      <w:pPr>
        <w:numPr>
          <w:ilvl w:val="0"/>
          <w:numId w:val="6"/>
        </w:numPr>
        <w:ind w:right="810"/>
        <w:jc w:val="both"/>
        <w:rPr>
          <w:sz w:val="22"/>
        </w:rPr>
      </w:pPr>
      <w:r w:rsidRPr="002F5F6F">
        <w:rPr>
          <w:sz w:val="22"/>
        </w:rPr>
        <w:t>Complaint without claim amount in rupees will not be entertained.</w:t>
      </w:r>
    </w:p>
    <w:p w:rsidR="003A4291" w:rsidRPr="002F5F6F" w:rsidRDefault="003A4291">
      <w:pPr>
        <w:ind w:right="810"/>
        <w:jc w:val="both"/>
        <w:rPr>
          <w:sz w:val="22"/>
        </w:rPr>
      </w:pPr>
    </w:p>
    <w:p w:rsidR="003A4291" w:rsidRPr="002F5F6F" w:rsidRDefault="003A4291">
      <w:pPr>
        <w:numPr>
          <w:ilvl w:val="0"/>
          <w:numId w:val="6"/>
        </w:numPr>
        <w:ind w:right="810"/>
        <w:jc w:val="both"/>
        <w:rPr>
          <w:sz w:val="22"/>
        </w:rPr>
      </w:pPr>
      <w:r w:rsidRPr="002F5F6F">
        <w:rPr>
          <w:sz w:val="22"/>
        </w:rPr>
        <w:t>Claims against defaulter Trading Members should directly be referred to Arbitration under the Rule, Bye-laws and Regulations of BSE.</w:t>
      </w:r>
    </w:p>
    <w:p w:rsidR="003A4291" w:rsidRPr="002F5F6F" w:rsidRDefault="003A4291">
      <w:pPr>
        <w:ind w:right="810"/>
        <w:jc w:val="both"/>
        <w:rPr>
          <w:sz w:val="22"/>
        </w:rPr>
      </w:pPr>
    </w:p>
    <w:p w:rsidR="003A4291" w:rsidRPr="002F5F6F" w:rsidRDefault="003A4291">
      <w:pPr>
        <w:numPr>
          <w:ilvl w:val="0"/>
          <w:numId w:val="6"/>
        </w:numPr>
        <w:ind w:right="810"/>
        <w:jc w:val="both"/>
        <w:rPr>
          <w:sz w:val="22"/>
        </w:rPr>
      </w:pPr>
      <w:r w:rsidRPr="002F5F6F">
        <w:rPr>
          <w:sz w:val="22"/>
        </w:rPr>
        <w:t>In case of complainants staying outside Mumbai, they may provide a local address for quick follow-up and also inform whether they can attend joint meetings at Mumbai (if any) arranged by BSE.</w:t>
      </w:r>
    </w:p>
    <w:p w:rsidR="003A4291" w:rsidRPr="002F5F6F" w:rsidRDefault="003A4291">
      <w:pPr>
        <w:numPr>
          <w:ilvl w:val="12"/>
          <w:numId w:val="0"/>
        </w:numPr>
        <w:ind w:left="360" w:right="810" w:hanging="360"/>
        <w:jc w:val="both"/>
        <w:rPr>
          <w:sz w:val="22"/>
        </w:rPr>
      </w:pPr>
    </w:p>
    <w:p w:rsidR="003A4291" w:rsidRPr="002F5F6F" w:rsidRDefault="003A4291">
      <w:pPr>
        <w:numPr>
          <w:ilvl w:val="0"/>
          <w:numId w:val="6"/>
        </w:numPr>
        <w:ind w:right="810"/>
        <w:jc w:val="both"/>
        <w:rPr>
          <w:sz w:val="22"/>
        </w:rPr>
      </w:pPr>
      <w:r w:rsidRPr="002F5F6F">
        <w:rPr>
          <w:sz w:val="22"/>
        </w:rPr>
        <w:t>In case of reminders</w:t>
      </w:r>
      <w:r w:rsidR="002D7F8F" w:rsidRPr="002F5F6F">
        <w:rPr>
          <w:sz w:val="22"/>
        </w:rPr>
        <w:t>, the</w:t>
      </w:r>
      <w:r w:rsidRPr="002F5F6F">
        <w:rPr>
          <w:sz w:val="22"/>
        </w:rPr>
        <w:t xml:space="preserve"> complainant should quote the reference number of the complaint.</w:t>
      </w:r>
    </w:p>
    <w:p w:rsidR="003A4291" w:rsidRPr="002F5F6F" w:rsidRDefault="003A4291">
      <w:pPr>
        <w:numPr>
          <w:ilvl w:val="12"/>
          <w:numId w:val="0"/>
        </w:numPr>
        <w:ind w:left="360" w:right="810" w:hanging="360"/>
        <w:jc w:val="both"/>
        <w:rPr>
          <w:sz w:val="22"/>
        </w:rPr>
      </w:pPr>
    </w:p>
    <w:p w:rsidR="003A4291" w:rsidRPr="002F5F6F" w:rsidRDefault="003A4291">
      <w:pPr>
        <w:numPr>
          <w:ilvl w:val="0"/>
          <w:numId w:val="6"/>
        </w:numPr>
        <w:ind w:right="810"/>
        <w:jc w:val="both"/>
        <w:rPr>
          <w:sz w:val="22"/>
        </w:rPr>
      </w:pPr>
      <w:r w:rsidRPr="002F5F6F">
        <w:rPr>
          <w:sz w:val="22"/>
        </w:rPr>
        <w:t>Complaints not accompanied by the enclosures</w:t>
      </w:r>
      <w:r w:rsidR="002D7F8F" w:rsidRPr="002F5F6F">
        <w:rPr>
          <w:sz w:val="22"/>
        </w:rPr>
        <w:t>, as</w:t>
      </w:r>
      <w:r w:rsidRPr="002F5F6F">
        <w:rPr>
          <w:sz w:val="22"/>
        </w:rPr>
        <w:t xml:space="preserve"> mentioned above</w:t>
      </w:r>
      <w:r w:rsidR="002D7F8F" w:rsidRPr="002F5F6F">
        <w:rPr>
          <w:sz w:val="22"/>
        </w:rPr>
        <w:t>, may</w:t>
      </w:r>
      <w:r w:rsidRPr="002F5F6F">
        <w:rPr>
          <w:sz w:val="22"/>
        </w:rPr>
        <w:t xml:space="preserve"> not be accepted and processed.</w:t>
      </w:r>
    </w:p>
    <w:p w:rsidR="002D7F8F" w:rsidRDefault="002D7F8F" w:rsidP="002D7F8F">
      <w:pPr>
        <w:ind w:right="810"/>
        <w:jc w:val="both"/>
        <w:rPr>
          <w:sz w:val="22"/>
        </w:rPr>
      </w:pPr>
    </w:p>
    <w:p w:rsidR="002D7F8F" w:rsidRPr="002F5F6F" w:rsidRDefault="002D7F8F" w:rsidP="002D7F8F">
      <w:pPr>
        <w:jc w:val="both"/>
        <w:rPr>
          <w:b/>
          <w:sz w:val="22"/>
          <w:u w:val="single"/>
        </w:rPr>
      </w:pPr>
      <w:r w:rsidRPr="002F5F6F">
        <w:rPr>
          <w:b/>
          <w:sz w:val="22"/>
          <w:u w:val="single"/>
        </w:rPr>
        <w:t>List of Enclosures Required</w:t>
      </w:r>
    </w:p>
    <w:p w:rsidR="002D7F8F" w:rsidRPr="002F5F6F" w:rsidRDefault="002D7F8F" w:rsidP="002D7F8F">
      <w:pPr>
        <w:ind w:right="810"/>
        <w:rPr>
          <w:sz w:val="22"/>
        </w:rPr>
      </w:pPr>
    </w:p>
    <w:p w:rsidR="002D7F8F" w:rsidRPr="002F5F6F" w:rsidRDefault="002D7F8F" w:rsidP="002D7F8F">
      <w:pPr>
        <w:numPr>
          <w:ilvl w:val="0"/>
          <w:numId w:val="2"/>
        </w:numPr>
        <w:ind w:right="810"/>
        <w:rPr>
          <w:sz w:val="22"/>
        </w:rPr>
      </w:pPr>
      <w:r w:rsidRPr="002F5F6F">
        <w:rPr>
          <w:sz w:val="22"/>
        </w:rPr>
        <w:t>(a)</w:t>
      </w:r>
      <w:r w:rsidRPr="002F5F6F">
        <w:rPr>
          <w:sz w:val="22"/>
        </w:rPr>
        <w:tab/>
        <w:t>Copies of contract notes and bills, showing the sale and purchase transactions.</w:t>
      </w:r>
    </w:p>
    <w:p w:rsidR="002D7F8F" w:rsidRPr="002F5F6F" w:rsidRDefault="002D7F8F" w:rsidP="002D7F8F">
      <w:pPr>
        <w:numPr>
          <w:ilvl w:val="0"/>
          <w:numId w:val="3"/>
        </w:numPr>
        <w:ind w:right="810"/>
        <w:rPr>
          <w:sz w:val="22"/>
        </w:rPr>
      </w:pPr>
      <w:r w:rsidRPr="002F5F6F">
        <w:rPr>
          <w:sz w:val="22"/>
        </w:rPr>
        <w:t>Copy of proof of delivery of shares / debentures, etc.</w:t>
      </w:r>
    </w:p>
    <w:p w:rsidR="002D7F8F" w:rsidRPr="002F5F6F" w:rsidRDefault="002D7F8F" w:rsidP="002D7F8F">
      <w:pPr>
        <w:numPr>
          <w:ilvl w:val="12"/>
          <w:numId w:val="0"/>
        </w:numPr>
        <w:ind w:left="375" w:right="810"/>
        <w:rPr>
          <w:sz w:val="22"/>
        </w:rPr>
      </w:pPr>
    </w:p>
    <w:p w:rsidR="002D7F8F" w:rsidRPr="002F5F6F" w:rsidRDefault="002D7F8F" w:rsidP="002D7F8F">
      <w:pPr>
        <w:numPr>
          <w:ilvl w:val="0"/>
          <w:numId w:val="4"/>
        </w:numPr>
        <w:ind w:right="810"/>
        <w:rPr>
          <w:sz w:val="22"/>
        </w:rPr>
      </w:pPr>
      <w:r w:rsidRPr="002F5F6F">
        <w:rPr>
          <w:sz w:val="22"/>
        </w:rPr>
        <w:t>Copy of ledger account.</w:t>
      </w:r>
    </w:p>
    <w:p w:rsidR="002D7F8F" w:rsidRPr="002F5F6F" w:rsidRDefault="002D7F8F" w:rsidP="002D7F8F">
      <w:pPr>
        <w:numPr>
          <w:ilvl w:val="12"/>
          <w:numId w:val="0"/>
        </w:numPr>
        <w:ind w:right="810"/>
        <w:rPr>
          <w:sz w:val="22"/>
        </w:rPr>
      </w:pPr>
    </w:p>
    <w:p w:rsidR="002D7F8F" w:rsidRPr="002F5F6F" w:rsidRDefault="002D7F8F" w:rsidP="002D7F8F">
      <w:pPr>
        <w:numPr>
          <w:ilvl w:val="0"/>
          <w:numId w:val="5"/>
        </w:numPr>
        <w:ind w:right="810"/>
        <w:jc w:val="both"/>
        <w:rPr>
          <w:sz w:val="22"/>
        </w:rPr>
      </w:pPr>
      <w:r w:rsidRPr="002F5F6F">
        <w:rPr>
          <w:sz w:val="22"/>
        </w:rPr>
        <w:t>Copy of Arbitration Award, in case the complaint is regarding non-implementation of Arbitration Award.</w:t>
      </w:r>
    </w:p>
    <w:p w:rsidR="002D7F8F" w:rsidRPr="002F5F6F" w:rsidRDefault="002D7F8F" w:rsidP="002D7F8F">
      <w:pPr>
        <w:numPr>
          <w:ilvl w:val="12"/>
          <w:numId w:val="0"/>
        </w:numPr>
        <w:ind w:right="810"/>
        <w:jc w:val="both"/>
        <w:rPr>
          <w:sz w:val="22"/>
        </w:rPr>
      </w:pPr>
    </w:p>
    <w:p w:rsidR="002D7F8F" w:rsidRPr="002F5F6F" w:rsidRDefault="002D7F8F" w:rsidP="002D7F8F">
      <w:pPr>
        <w:numPr>
          <w:ilvl w:val="0"/>
          <w:numId w:val="5"/>
        </w:numPr>
        <w:ind w:right="810"/>
        <w:jc w:val="both"/>
        <w:rPr>
          <w:sz w:val="22"/>
        </w:rPr>
      </w:pPr>
      <w:r w:rsidRPr="002F5F6F">
        <w:rPr>
          <w:sz w:val="22"/>
        </w:rPr>
        <w:t>In case of non-removal of objection, photo copy of company objection memo, copy of both sides of Transfer Deeds, Copy of shares certificate and proof of tendering bad delivery.</w:t>
      </w:r>
    </w:p>
    <w:p w:rsidR="002D7F8F" w:rsidRPr="002F5F6F" w:rsidRDefault="002D7F8F" w:rsidP="002D7F8F">
      <w:pPr>
        <w:numPr>
          <w:ilvl w:val="12"/>
          <w:numId w:val="0"/>
        </w:numPr>
        <w:ind w:right="810"/>
        <w:jc w:val="both"/>
        <w:rPr>
          <w:sz w:val="22"/>
        </w:rPr>
      </w:pPr>
    </w:p>
    <w:p w:rsidR="002D7F8F" w:rsidRPr="002F5F6F" w:rsidRDefault="002D7F8F" w:rsidP="002D7F8F">
      <w:pPr>
        <w:numPr>
          <w:ilvl w:val="0"/>
          <w:numId w:val="5"/>
        </w:numPr>
        <w:ind w:right="810"/>
        <w:jc w:val="both"/>
        <w:rPr>
          <w:sz w:val="22"/>
        </w:rPr>
      </w:pPr>
      <w:r w:rsidRPr="002F5F6F">
        <w:rPr>
          <w:sz w:val="22"/>
        </w:rPr>
        <w:t>For complaints regarding Fake/ Forged / Stolen shares, copies of both sides of Transfer Deed, Share Certificates and Company Objection Memo should accompany the complaint.</w:t>
      </w:r>
    </w:p>
    <w:p w:rsidR="002D7F8F" w:rsidRPr="002F5F6F" w:rsidRDefault="002D7F8F" w:rsidP="002D7F8F">
      <w:pPr>
        <w:numPr>
          <w:ilvl w:val="12"/>
          <w:numId w:val="0"/>
        </w:numPr>
        <w:ind w:right="810"/>
        <w:jc w:val="both"/>
        <w:rPr>
          <w:sz w:val="22"/>
        </w:rPr>
      </w:pPr>
    </w:p>
    <w:p w:rsidR="002D7F8F" w:rsidRPr="002F5F6F" w:rsidRDefault="002D7F8F" w:rsidP="002D7F8F">
      <w:pPr>
        <w:numPr>
          <w:ilvl w:val="0"/>
          <w:numId w:val="5"/>
        </w:numPr>
        <w:ind w:right="810"/>
        <w:jc w:val="both"/>
        <w:rPr>
          <w:sz w:val="22"/>
        </w:rPr>
      </w:pPr>
      <w:r w:rsidRPr="002F5F6F">
        <w:rPr>
          <w:sz w:val="22"/>
        </w:rPr>
        <w:t>BSE quotations for proof of rates, entitlements, book closures and ex-dates (Example: ex-bonus, ex-Rights, ex-dividend).</w:t>
      </w:r>
    </w:p>
    <w:p w:rsidR="002D7F8F" w:rsidRPr="002F5F6F" w:rsidRDefault="002D7F8F" w:rsidP="002D7F8F">
      <w:pPr>
        <w:numPr>
          <w:ilvl w:val="12"/>
          <w:numId w:val="0"/>
        </w:numPr>
        <w:ind w:right="810"/>
        <w:jc w:val="both"/>
        <w:rPr>
          <w:sz w:val="22"/>
        </w:rPr>
      </w:pPr>
    </w:p>
    <w:p w:rsidR="002D7F8F" w:rsidRDefault="002D7F8F" w:rsidP="002D7F8F">
      <w:pPr>
        <w:numPr>
          <w:ilvl w:val="0"/>
          <w:numId w:val="5"/>
        </w:numPr>
        <w:ind w:right="810"/>
        <w:jc w:val="both"/>
        <w:rPr>
          <w:sz w:val="22"/>
        </w:rPr>
      </w:pPr>
      <w:r w:rsidRPr="002F5F6F">
        <w:rPr>
          <w:sz w:val="22"/>
        </w:rPr>
        <w:t>Details of relevant dates e.g. settlement period, pay-in-date, cum bonus date, ex-bonus date etc.</w:t>
      </w:r>
    </w:p>
    <w:p w:rsidR="000411FB" w:rsidRDefault="000411FB" w:rsidP="000411FB">
      <w:pPr>
        <w:ind w:right="810"/>
        <w:jc w:val="both"/>
        <w:rPr>
          <w:sz w:val="22"/>
        </w:rPr>
      </w:pPr>
    </w:p>
    <w:p w:rsidR="002D7F8F" w:rsidRPr="002F5F6F" w:rsidRDefault="000411FB" w:rsidP="000411FB">
      <w:pPr>
        <w:numPr>
          <w:ilvl w:val="0"/>
          <w:numId w:val="5"/>
        </w:numPr>
        <w:ind w:right="810"/>
        <w:jc w:val="both"/>
        <w:rPr>
          <w:sz w:val="22"/>
        </w:rPr>
      </w:pPr>
      <w:r>
        <w:rPr>
          <w:sz w:val="22"/>
        </w:rPr>
        <w:t>Any other relevant details.</w:t>
      </w:r>
    </w:p>
    <w:sectPr w:rsidR="002D7F8F" w:rsidRPr="002F5F6F" w:rsidSect="00ED5F54">
      <w:headerReference w:type="default" r:id="rId7"/>
      <w:pgSz w:w="11909" w:h="16834" w:code="9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CAB" w:rsidRDefault="00CF3CAB">
      <w:r>
        <w:separator/>
      </w:r>
    </w:p>
  </w:endnote>
  <w:endnote w:type="continuationSeparator" w:id="1">
    <w:p w:rsidR="00CF3CAB" w:rsidRDefault="00CF3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CAB" w:rsidRDefault="00CF3CAB">
      <w:r>
        <w:separator/>
      </w:r>
    </w:p>
  </w:footnote>
  <w:footnote w:type="continuationSeparator" w:id="1">
    <w:p w:rsidR="00CF3CAB" w:rsidRDefault="00CF3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5E6" w:rsidRDefault="003E7140" w:rsidP="007A38DE">
    <w:pPr>
      <w:pStyle w:val="Header"/>
      <w:jc w:val="right"/>
    </w:pPr>
    <w:r>
      <w:rPr>
        <w:rFonts w:ascii="Arial" w:hAnsi="Arial" w:cs="Arial"/>
        <w:noProof/>
        <w:lang w:val="en-IN" w:eastAsia="en-IN"/>
      </w:rPr>
      <w:drawing>
        <wp:inline distT="0" distB="0" distL="0" distR="0">
          <wp:extent cx="904875" cy="485775"/>
          <wp:effectExtent l="19050" t="0" r="9525" b="0"/>
          <wp:docPr id="1" name="Picture 1" descr="Final BSE-Id Aug 13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BSE-Id Aug 13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2050"/>
    <w:multiLevelType w:val="singleLevel"/>
    <w:tmpl w:val="D20E08AA"/>
    <w:lvl w:ilvl="0">
      <w:start w:val="1"/>
      <w:numFmt w:val="lowerRoman"/>
      <w:lvlText w:val="(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0C9C66FB"/>
    <w:multiLevelType w:val="singleLevel"/>
    <w:tmpl w:val="1CF66AA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10F53BA3"/>
    <w:multiLevelType w:val="singleLevel"/>
    <w:tmpl w:val="ED3258F0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>
    <w:nsid w:val="12FD36F1"/>
    <w:multiLevelType w:val="singleLevel"/>
    <w:tmpl w:val="E88039E6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14547EAD"/>
    <w:multiLevelType w:val="singleLevel"/>
    <w:tmpl w:val="74CC1C2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>
    <w:nsid w:val="14C8730F"/>
    <w:multiLevelType w:val="singleLevel"/>
    <w:tmpl w:val="AB66D92E"/>
    <w:lvl w:ilvl="0">
      <w:start w:val="1"/>
      <w:numFmt w:val="lowerLetter"/>
      <w:lvlText w:val="(%1)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>
    <w:nsid w:val="21324218"/>
    <w:multiLevelType w:val="singleLevel"/>
    <w:tmpl w:val="C7C2026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37335388"/>
    <w:multiLevelType w:val="singleLevel"/>
    <w:tmpl w:val="9BACA59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3E324026"/>
    <w:multiLevelType w:val="singleLevel"/>
    <w:tmpl w:val="7F08DFC8"/>
    <w:lvl w:ilvl="0">
      <w:start w:val="2"/>
      <w:numFmt w:val="lowerLetter"/>
      <w:lvlText w:val="(%1) "/>
      <w:legacy w:legacy="1" w:legacySpace="0" w:legacyIndent="360"/>
      <w:lvlJc w:val="left"/>
      <w:pPr>
        <w:ind w:left="735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>
    <w:nsid w:val="40F66BB0"/>
    <w:multiLevelType w:val="singleLevel"/>
    <w:tmpl w:val="1CF66AA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>
    <w:nsid w:val="4A7A7870"/>
    <w:multiLevelType w:val="singleLevel"/>
    <w:tmpl w:val="AB66D92E"/>
    <w:lvl w:ilvl="0">
      <w:start w:val="1"/>
      <w:numFmt w:val="lowerLetter"/>
      <w:lvlText w:val="(%1)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>
    <w:nsid w:val="55A317D2"/>
    <w:multiLevelType w:val="singleLevel"/>
    <w:tmpl w:val="74CC1C2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>
    <w:nsid w:val="56A242EC"/>
    <w:multiLevelType w:val="hybridMultilevel"/>
    <w:tmpl w:val="27F2EB4A"/>
    <w:lvl w:ilvl="0" w:tplc="373204AA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2B2677"/>
    <w:multiLevelType w:val="hybridMultilevel"/>
    <w:tmpl w:val="BA00033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D9B5A9F"/>
    <w:multiLevelType w:val="hybridMultilevel"/>
    <w:tmpl w:val="F41C6326"/>
    <w:lvl w:ilvl="0" w:tplc="4A262BF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D87A4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F27883"/>
    <w:multiLevelType w:val="singleLevel"/>
    <w:tmpl w:val="74CC1C2E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>
    <w:nsid w:val="62605BBA"/>
    <w:multiLevelType w:val="hybridMultilevel"/>
    <w:tmpl w:val="39BAE372"/>
    <w:lvl w:ilvl="0" w:tplc="950095C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3370CE5"/>
    <w:multiLevelType w:val="hybridMultilevel"/>
    <w:tmpl w:val="DDFCC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76D4D"/>
    <w:multiLevelType w:val="hybridMultilevel"/>
    <w:tmpl w:val="3E34A92E"/>
    <w:lvl w:ilvl="0" w:tplc="82D8173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75E5422"/>
    <w:multiLevelType w:val="singleLevel"/>
    <w:tmpl w:val="D20E08AA"/>
    <w:lvl w:ilvl="0">
      <w:start w:val="1"/>
      <w:numFmt w:val="lowerRoman"/>
      <w:lvlText w:val="(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9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6">
    <w:abstractNumId w:val="1"/>
  </w:num>
  <w:num w:numId="7">
    <w:abstractNumId w:val="6"/>
  </w:num>
  <w:num w:numId="8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1"/>
  </w:num>
  <w:num w:numId="10">
    <w:abstractNumId w:val="10"/>
  </w:num>
  <w:num w:numId="11">
    <w:abstractNumId w:val="18"/>
  </w:num>
  <w:num w:numId="12">
    <w:abstractNumId w:val="14"/>
  </w:num>
  <w:num w:numId="13">
    <w:abstractNumId w:val="16"/>
  </w:num>
  <w:num w:numId="14">
    <w:abstractNumId w:val="4"/>
  </w:num>
  <w:num w:numId="15">
    <w:abstractNumId w:val="5"/>
  </w:num>
  <w:num w:numId="16">
    <w:abstractNumId w:val="15"/>
  </w:num>
  <w:num w:numId="17">
    <w:abstractNumId w:val="15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8">
    <w:abstractNumId w:val="0"/>
  </w:num>
  <w:num w:numId="19">
    <w:abstractNumId w:val="19"/>
  </w:num>
  <w:num w:numId="20">
    <w:abstractNumId w:val="2"/>
  </w:num>
  <w:num w:numId="21">
    <w:abstractNumId w:val="13"/>
  </w:num>
  <w:num w:numId="22">
    <w:abstractNumId w:val="1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F6F"/>
    <w:rsid w:val="000411FB"/>
    <w:rsid w:val="00072D70"/>
    <w:rsid w:val="0012306B"/>
    <w:rsid w:val="00206CDD"/>
    <w:rsid w:val="00234134"/>
    <w:rsid w:val="00237C75"/>
    <w:rsid w:val="00277584"/>
    <w:rsid w:val="00286A35"/>
    <w:rsid w:val="002D7F8F"/>
    <w:rsid w:val="002F5F6F"/>
    <w:rsid w:val="003045BB"/>
    <w:rsid w:val="003272C2"/>
    <w:rsid w:val="003A2C89"/>
    <w:rsid w:val="003A4291"/>
    <w:rsid w:val="003A4B18"/>
    <w:rsid w:val="003E7140"/>
    <w:rsid w:val="004065E6"/>
    <w:rsid w:val="00432B6E"/>
    <w:rsid w:val="0049326A"/>
    <w:rsid w:val="004C01F2"/>
    <w:rsid w:val="004F308E"/>
    <w:rsid w:val="00506308"/>
    <w:rsid w:val="00517E28"/>
    <w:rsid w:val="005349D3"/>
    <w:rsid w:val="005566C0"/>
    <w:rsid w:val="005B232D"/>
    <w:rsid w:val="005F551F"/>
    <w:rsid w:val="005F766B"/>
    <w:rsid w:val="0063037F"/>
    <w:rsid w:val="006D64FB"/>
    <w:rsid w:val="007843DC"/>
    <w:rsid w:val="007A38DE"/>
    <w:rsid w:val="007D67C4"/>
    <w:rsid w:val="008620CB"/>
    <w:rsid w:val="008F22FA"/>
    <w:rsid w:val="00947FD2"/>
    <w:rsid w:val="0097176C"/>
    <w:rsid w:val="00997602"/>
    <w:rsid w:val="00A654A8"/>
    <w:rsid w:val="00A96918"/>
    <w:rsid w:val="00AA1960"/>
    <w:rsid w:val="00AB4C86"/>
    <w:rsid w:val="00AE2316"/>
    <w:rsid w:val="00B04620"/>
    <w:rsid w:val="00BB2FFF"/>
    <w:rsid w:val="00BD3ACC"/>
    <w:rsid w:val="00BE6B0D"/>
    <w:rsid w:val="00CF3CAB"/>
    <w:rsid w:val="00D6447F"/>
    <w:rsid w:val="00DD180F"/>
    <w:rsid w:val="00E63512"/>
    <w:rsid w:val="00E715C5"/>
    <w:rsid w:val="00ED5F54"/>
    <w:rsid w:val="00F36C8C"/>
    <w:rsid w:val="00FF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9D3"/>
    <w:rPr>
      <w:sz w:val="24"/>
      <w:szCs w:val="24"/>
    </w:rPr>
  </w:style>
  <w:style w:type="paragraph" w:styleId="Heading1">
    <w:name w:val="heading 1"/>
    <w:basedOn w:val="Normal"/>
    <w:next w:val="Normal"/>
    <w:qFormat/>
    <w:rsid w:val="005349D3"/>
    <w:pPr>
      <w:keepNext/>
      <w:ind w:right="-540"/>
      <w:jc w:val="center"/>
      <w:outlineLvl w:val="0"/>
    </w:pPr>
    <w:rPr>
      <w:b/>
      <w:sz w:val="22"/>
      <w:szCs w:val="20"/>
      <w:lang w:val="en-GB"/>
    </w:rPr>
  </w:style>
  <w:style w:type="paragraph" w:styleId="Heading2">
    <w:name w:val="heading 2"/>
    <w:basedOn w:val="Normal"/>
    <w:next w:val="Normal"/>
    <w:qFormat/>
    <w:rsid w:val="005349D3"/>
    <w:pPr>
      <w:keepNext/>
      <w:ind w:right="1440"/>
      <w:jc w:val="center"/>
      <w:outlineLvl w:val="1"/>
    </w:pPr>
    <w:rPr>
      <w:rFonts w:ascii="Arial" w:hAnsi="Arial" w:cs="Arial"/>
      <w:b/>
      <w:caps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qFormat/>
    <w:rsid w:val="005349D3"/>
    <w:pPr>
      <w:keepNext/>
      <w:jc w:val="center"/>
      <w:outlineLvl w:val="2"/>
    </w:pPr>
    <w:rPr>
      <w:rFonts w:ascii="Arial" w:hAnsi="Arial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49D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rsid w:val="005349D3"/>
    <w:pPr>
      <w:jc w:val="center"/>
    </w:pPr>
    <w:rPr>
      <w:rFonts w:ascii="Arial" w:hAnsi="Arial" w:cs="Arial"/>
      <w:b/>
      <w:bCs/>
      <w:sz w:val="20"/>
    </w:rPr>
  </w:style>
  <w:style w:type="character" w:styleId="FootnoteReference">
    <w:name w:val="footnote reference"/>
    <w:basedOn w:val="DefaultParagraphFont"/>
    <w:semiHidden/>
    <w:rsid w:val="005349D3"/>
    <w:rPr>
      <w:vertAlign w:val="superscript"/>
    </w:rPr>
  </w:style>
  <w:style w:type="paragraph" w:styleId="FootnoteText">
    <w:name w:val="footnote text"/>
    <w:basedOn w:val="Normal"/>
    <w:semiHidden/>
    <w:rsid w:val="005349D3"/>
    <w:rPr>
      <w:sz w:val="20"/>
      <w:szCs w:val="20"/>
    </w:rPr>
  </w:style>
  <w:style w:type="paragraph" w:styleId="BodyText">
    <w:name w:val="Body Text"/>
    <w:basedOn w:val="Normal"/>
    <w:rsid w:val="005349D3"/>
    <w:pPr>
      <w:ind w:right="209"/>
      <w:jc w:val="both"/>
    </w:pPr>
    <w:rPr>
      <w:rFonts w:ascii="Arial" w:hAnsi="Arial" w:cs="Arial"/>
      <w:sz w:val="20"/>
    </w:rPr>
  </w:style>
  <w:style w:type="paragraph" w:styleId="BodyText2">
    <w:name w:val="Body Text 2"/>
    <w:basedOn w:val="Normal"/>
    <w:rsid w:val="005349D3"/>
    <w:pPr>
      <w:spacing w:line="360" w:lineRule="auto"/>
      <w:jc w:val="both"/>
    </w:pPr>
    <w:rPr>
      <w:rFonts w:ascii="Arial" w:hAnsi="Arial" w:cs="Arial"/>
      <w:sz w:val="20"/>
    </w:rPr>
  </w:style>
  <w:style w:type="paragraph" w:styleId="Footer">
    <w:name w:val="footer"/>
    <w:basedOn w:val="Normal"/>
    <w:rsid w:val="005349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49D3"/>
  </w:style>
  <w:style w:type="paragraph" w:styleId="BlockText">
    <w:name w:val="Block Text"/>
    <w:basedOn w:val="Normal"/>
    <w:rsid w:val="005349D3"/>
    <w:pPr>
      <w:tabs>
        <w:tab w:val="left" w:pos="360"/>
      </w:tabs>
      <w:ind w:left="360" w:right="288"/>
      <w:jc w:val="both"/>
    </w:pPr>
    <w:rPr>
      <w:sz w:val="22"/>
      <w:szCs w:val="20"/>
      <w:lang w:val="en-GB"/>
    </w:rPr>
  </w:style>
  <w:style w:type="paragraph" w:styleId="BodyTextIndent">
    <w:name w:val="Body Text Indent"/>
    <w:basedOn w:val="Normal"/>
    <w:rsid w:val="005349D3"/>
    <w:pPr>
      <w:tabs>
        <w:tab w:val="left" w:pos="720"/>
        <w:tab w:val="left" w:pos="8640"/>
      </w:tabs>
      <w:ind w:left="720" w:hanging="720"/>
      <w:jc w:val="both"/>
    </w:pPr>
    <w:rPr>
      <w:rFonts w:ascii="Arial" w:hAnsi="Arial" w:cs="Arial"/>
      <w:bCs/>
      <w:sz w:val="20"/>
    </w:rPr>
  </w:style>
  <w:style w:type="paragraph" w:styleId="BodyTextIndent2">
    <w:name w:val="Body Text Indent 2"/>
    <w:basedOn w:val="Normal"/>
    <w:rsid w:val="005349D3"/>
    <w:pPr>
      <w:tabs>
        <w:tab w:val="left" w:pos="720"/>
        <w:tab w:val="left" w:pos="1260"/>
      </w:tabs>
      <w:ind w:left="720"/>
      <w:jc w:val="both"/>
    </w:pPr>
    <w:rPr>
      <w:rFonts w:ascii="Arial" w:hAnsi="Arial" w:cs="Arial"/>
      <w:b/>
      <w:sz w:val="20"/>
      <w:u w:val="single"/>
    </w:rPr>
  </w:style>
  <w:style w:type="paragraph" w:styleId="BodyText3">
    <w:name w:val="Body Text 3"/>
    <w:basedOn w:val="Normal"/>
    <w:rsid w:val="005349D3"/>
    <w:pPr>
      <w:jc w:val="both"/>
    </w:pPr>
    <w:rPr>
      <w:b/>
      <w:u w:val="single"/>
    </w:rPr>
  </w:style>
  <w:style w:type="paragraph" w:styleId="BalloonText">
    <w:name w:val="Balloon Text"/>
    <w:basedOn w:val="Normal"/>
    <w:semiHidden/>
    <w:rsid w:val="00534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No</vt:lpstr>
    </vt:vector>
  </TitlesOfParts>
  <Company>bse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</dc:title>
  <dc:creator>shobhar</dc:creator>
  <cp:lastModifiedBy>saleha.khathun</cp:lastModifiedBy>
  <cp:revision>2</cp:revision>
  <cp:lastPrinted>2008-08-26T11:35:00Z</cp:lastPrinted>
  <dcterms:created xsi:type="dcterms:W3CDTF">2015-12-03T10:06:00Z</dcterms:created>
  <dcterms:modified xsi:type="dcterms:W3CDTF">2015-12-03T10:06:00Z</dcterms:modified>
</cp:coreProperties>
</file>